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C9B37" w14:textId="3DF1E69D" w:rsidR="00102555" w:rsidRPr="0042055E" w:rsidRDefault="00102555" w:rsidP="000077C1">
      <w:pPr>
        <w:spacing w:after="0" w:line="240" w:lineRule="auto"/>
        <w:jc w:val="center"/>
        <w:rPr>
          <w:rFonts w:ascii="Candara" w:hAnsi="Candara"/>
          <w:b/>
          <w:bCs/>
        </w:rPr>
      </w:pPr>
      <w:r w:rsidRPr="0042055E">
        <w:rPr>
          <w:rFonts w:ascii="Candara" w:hAnsi="Candara"/>
          <w:b/>
          <w:bCs/>
        </w:rPr>
        <w:t>ANEXO “</w:t>
      </w:r>
      <w:r w:rsidR="00B465E3">
        <w:rPr>
          <w:rFonts w:ascii="Candara" w:hAnsi="Candara"/>
          <w:b/>
          <w:bCs/>
        </w:rPr>
        <w:t>II</w:t>
      </w:r>
      <w:r w:rsidRPr="0042055E">
        <w:rPr>
          <w:rFonts w:ascii="Candara" w:hAnsi="Candara"/>
          <w:b/>
          <w:bCs/>
        </w:rPr>
        <w:t>” AO EDITAL</w:t>
      </w:r>
      <w:r w:rsidR="000077C1">
        <w:rPr>
          <w:rFonts w:ascii="Candara" w:hAnsi="Candara"/>
          <w:b/>
          <w:bCs/>
        </w:rPr>
        <w:t xml:space="preserve"> - </w:t>
      </w:r>
      <w:r w:rsidRPr="0042055E">
        <w:rPr>
          <w:rFonts w:ascii="Candara" w:hAnsi="Candara"/>
          <w:b/>
          <w:bCs/>
        </w:rPr>
        <w:t>Modelo de Proposta de Preços</w:t>
      </w:r>
    </w:p>
    <w:p w14:paraId="7D4B5AFA" w14:textId="22E80181" w:rsidR="00102555" w:rsidRPr="0042055E" w:rsidRDefault="00102555" w:rsidP="00BA44A7">
      <w:pPr>
        <w:spacing w:after="0" w:line="240" w:lineRule="auto"/>
        <w:jc w:val="center"/>
        <w:rPr>
          <w:rFonts w:ascii="Candara" w:hAnsi="Candara" w:cs="Arial"/>
          <w:b/>
        </w:rPr>
      </w:pPr>
      <w:r w:rsidRPr="0042055E">
        <w:rPr>
          <w:rFonts w:ascii="Candara" w:hAnsi="Candara" w:cs="Arial"/>
          <w:b/>
        </w:rPr>
        <w:t xml:space="preserve">Pregão Eletrônico nº </w:t>
      </w:r>
      <w:r w:rsidRPr="006C6BF2">
        <w:rPr>
          <w:rFonts w:ascii="Candara" w:hAnsi="Candara" w:cs="Arial"/>
          <w:b/>
        </w:rPr>
        <w:t>900</w:t>
      </w:r>
      <w:r w:rsidR="006C6BF2" w:rsidRPr="006C6BF2">
        <w:rPr>
          <w:rFonts w:ascii="Candara" w:hAnsi="Candara" w:cs="Arial"/>
          <w:b/>
        </w:rPr>
        <w:t>04</w:t>
      </w:r>
      <w:r w:rsidRPr="0042055E">
        <w:rPr>
          <w:rFonts w:ascii="Candara" w:hAnsi="Candara" w:cs="Arial"/>
          <w:b/>
        </w:rPr>
        <w:t>/2025 – UASG 170116</w:t>
      </w:r>
    </w:p>
    <w:p w14:paraId="4EEE2C65" w14:textId="77777777" w:rsidR="00102555" w:rsidRPr="00BA44A7" w:rsidRDefault="00102555" w:rsidP="00BA44A7">
      <w:pPr>
        <w:spacing w:after="0" w:line="240" w:lineRule="auto"/>
        <w:jc w:val="center"/>
        <w:rPr>
          <w:rFonts w:ascii="Candara" w:hAnsi="Candara" w:cs="Arial"/>
          <w:b/>
          <w:bCs/>
          <w:i/>
          <w:iCs/>
          <w:color w:val="767171" w:themeColor="background2" w:themeShade="80"/>
          <w:sz w:val="20"/>
          <w:szCs w:val="20"/>
        </w:rPr>
      </w:pPr>
      <w:bookmarkStart w:id="0" w:name="_Hlk129185661"/>
      <w:r w:rsidRPr="00BA44A7">
        <w:rPr>
          <w:rFonts w:ascii="Candara" w:hAnsi="Candara" w:cs="Arial"/>
          <w:b/>
          <w:bCs/>
          <w:i/>
          <w:iCs/>
          <w:color w:val="767171" w:themeColor="background2" w:themeShade="80"/>
          <w:sz w:val="20"/>
          <w:szCs w:val="20"/>
        </w:rPr>
        <w:t>Contratação de serviços de manutenção dos elevadores do Edifício Sede da IRF/CGZ</w:t>
      </w:r>
    </w:p>
    <w:bookmarkEnd w:id="0"/>
    <w:p w14:paraId="047B0B52" w14:textId="77777777" w:rsidR="00FE0AF1" w:rsidRPr="0042055E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39F208AF" w14:textId="77777777" w:rsidR="00FE0AF1" w:rsidRPr="0042055E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</w:p>
    <w:tbl>
      <w:tblPr>
        <w:tblStyle w:val="Tabelacomgrade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122"/>
        <w:gridCol w:w="2833"/>
        <w:gridCol w:w="2478"/>
        <w:gridCol w:w="2478"/>
      </w:tblGrid>
      <w:tr w:rsidR="00BA44A7" w14:paraId="7B9C4252" w14:textId="77777777" w:rsidTr="00BA44A7">
        <w:tc>
          <w:tcPr>
            <w:tcW w:w="9911" w:type="dxa"/>
            <w:gridSpan w:val="4"/>
          </w:tcPr>
          <w:p w14:paraId="41F553CA" w14:textId="5C36B519" w:rsidR="00BA44A7" w:rsidRDefault="00BA44A7" w:rsidP="000077C1">
            <w:pPr>
              <w:spacing w:before="80" w:after="80"/>
              <w:jc w:val="center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b/>
                <w:bCs/>
                <w:color w:val="00000A"/>
                <w:u w:val="single"/>
              </w:rPr>
              <w:t>DADOS DA EMPRESA</w:t>
            </w:r>
          </w:p>
        </w:tc>
      </w:tr>
      <w:tr w:rsidR="00BA44A7" w14:paraId="3BC9C281" w14:textId="77777777" w:rsidTr="000077C1">
        <w:tc>
          <w:tcPr>
            <w:tcW w:w="2122" w:type="dxa"/>
          </w:tcPr>
          <w:p w14:paraId="4C4DB856" w14:textId="7A3B8CD3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>Nome da Empresa:</w:t>
            </w:r>
          </w:p>
        </w:tc>
        <w:tc>
          <w:tcPr>
            <w:tcW w:w="7789" w:type="dxa"/>
            <w:gridSpan w:val="3"/>
          </w:tcPr>
          <w:p w14:paraId="1FB9F3C6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</w:tr>
      <w:tr w:rsidR="00BA44A7" w14:paraId="5DBB6533" w14:textId="77777777" w:rsidTr="000077C1">
        <w:tc>
          <w:tcPr>
            <w:tcW w:w="2122" w:type="dxa"/>
          </w:tcPr>
          <w:p w14:paraId="4637A4F5" w14:textId="111CB89B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 xml:space="preserve">CNPJ:  </w:t>
            </w:r>
          </w:p>
        </w:tc>
        <w:tc>
          <w:tcPr>
            <w:tcW w:w="2833" w:type="dxa"/>
          </w:tcPr>
          <w:p w14:paraId="5FC01987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  <w:tc>
          <w:tcPr>
            <w:tcW w:w="2478" w:type="dxa"/>
          </w:tcPr>
          <w:p w14:paraId="67A037AB" w14:textId="2FF0E405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>
              <w:rPr>
                <w:rFonts w:ascii="Candara" w:hAnsi="Candara" w:cs="Calibri"/>
                <w:color w:val="00000A"/>
              </w:rPr>
              <w:t>CREA</w:t>
            </w:r>
            <w:r w:rsidRPr="0042055E">
              <w:rPr>
                <w:rFonts w:ascii="Candara" w:hAnsi="Candara" w:cs="Calibri"/>
                <w:color w:val="00000A"/>
              </w:rPr>
              <w:t xml:space="preserve">:  </w:t>
            </w:r>
          </w:p>
        </w:tc>
        <w:tc>
          <w:tcPr>
            <w:tcW w:w="2478" w:type="dxa"/>
          </w:tcPr>
          <w:p w14:paraId="08847CFB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</w:tr>
      <w:tr w:rsidR="00BA44A7" w14:paraId="4B8B0EB0" w14:textId="77777777" w:rsidTr="000077C1">
        <w:tc>
          <w:tcPr>
            <w:tcW w:w="2122" w:type="dxa"/>
          </w:tcPr>
          <w:p w14:paraId="79264252" w14:textId="12132EB3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 xml:space="preserve">Endereço:  </w:t>
            </w:r>
          </w:p>
        </w:tc>
        <w:tc>
          <w:tcPr>
            <w:tcW w:w="7789" w:type="dxa"/>
            <w:gridSpan w:val="3"/>
          </w:tcPr>
          <w:p w14:paraId="3DD5BB9B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</w:tr>
      <w:tr w:rsidR="00BA44A7" w14:paraId="3AB606C7" w14:textId="77777777" w:rsidTr="000077C1">
        <w:tc>
          <w:tcPr>
            <w:tcW w:w="2122" w:type="dxa"/>
          </w:tcPr>
          <w:p w14:paraId="30BF4690" w14:textId="79D32D7D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>E-mail:</w:t>
            </w:r>
          </w:p>
        </w:tc>
        <w:tc>
          <w:tcPr>
            <w:tcW w:w="7789" w:type="dxa"/>
            <w:gridSpan w:val="3"/>
          </w:tcPr>
          <w:p w14:paraId="3F97B98C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</w:tr>
      <w:tr w:rsidR="00BA44A7" w14:paraId="3A35543D" w14:textId="77777777" w:rsidTr="000077C1">
        <w:tc>
          <w:tcPr>
            <w:tcW w:w="2122" w:type="dxa"/>
          </w:tcPr>
          <w:p w14:paraId="2AA0A442" w14:textId="67769CFD" w:rsidR="00BA44A7" w:rsidRPr="0042055E" w:rsidRDefault="00BA44A7" w:rsidP="00BA44A7">
            <w:pPr>
              <w:spacing w:before="80" w:after="80"/>
              <w:rPr>
                <w:rFonts w:ascii="Candara" w:hAnsi="Candara" w:cs="Calibri"/>
                <w:color w:val="00000A"/>
              </w:rPr>
            </w:pPr>
            <w:r w:rsidRPr="0042055E">
              <w:rPr>
                <w:rFonts w:ascii="Candara" w:hAnsi="Candara" w:cs="Calibri"/>
                <w:color w:val="00000A"/>
              </w:rPr>
              <w:t>Tel</w:t>
            </w:r>
            <w:r>
              <w:rPr>
                <w:rFonts w:ascii="Candara" w:hAnsi="Candara" w:cs="Calibri"/>
                <w:color w:val="00000A"/>
              </w:rPr>
              <w:t>efones</w:t>
            </w:r>
          </w:p>
        </w:tc>
        <w:tc>
          <w:tcPr>
            <w:tcW w:w="7789" w:type="dxa"/>
            <w:gridSpan w:val="3"/>
          </w:tcPr>
          <w:p w14:paraId="4019D60C" w14:textId="77777777" w:rsidR="00BA44A7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</w:tr>
    </w:tbl>
    <w:p w14:paraId="58D13F4E" w14:textId="24D2FA7C" w:rsidR="0063100E" w:rsidRPr="0042055E" w:rsidRDefault="0063100E" w:rsidP="00BA44A7">
      <w:pPr>
        <w:spacing w:before="240" w:after="240" w:line="240" w:lineRule="auto"/>
        <w:rPr>
          <w:rFonts w:ascii="Candara" w:hAnsi="Candara" w:cs="Calibri"/>
        </w:rPr>
      </w:pPr>
      <w:r w:rsidRPr="0042055E">
        <w:rPr>
          <w:rFonts w:ascii="Candara" w:hAnsi="Candara" w:cs="Calibri"/>
          <w:color w:val="00000A"/>
        </w:rPr>
        <w:t xml:space="preserve">Validade desta proposta: </w:t>
      </w:r>
      <w:proofErr w:type="gramStart"/>
      <w:r w:rsidRPr="0042055E">
        <w:rPr>
          <w:rFonts w:ascii="Candara" w:hAnsi="Candara" w:cs="Calibri"/>
          <w:color w:val="00000A"/>
          <w:u w:val="single"/>
        </w:rPr>
        <w:t xml:space="preserve">(  </w:t>
      </w:r>
      <w:proofErr w:type="gramEnd"/>
      <w:r w:rsidRPr="0042055E">
        <w:rPr>
          <w:rFonts w:ascii="Candara" w:hAnsi="Candara" w:cs="Calibri"/>
          <w:color w:val="00000A"/>
          <w:u w:val="single"/>
        </w:rPr>
        <w:t xml:space="preserve"> </w:t>
      </w:r>
      <w:r w:rsidR="0042055E">
        <w:rPr>
          <w:rFonts w:ascii="Candara" w:hAnsi="Candara" w:cs="Calibri"/>
          <w:color w:val="00000A"/>
          <w:u w:val="single"/>
        </w:rPr>
        <w:t>__</w:t>
      </w:r>
      <w:r w:rsidRPr="0042055E">
        <w:rPr>
          <w:rFonts w:ascii="Candara" w:hAnsi="Candara" w:cs="Calibri"/>
          <w:color w:val="00000A"/>
          <w:u w:val="single"/>
        </w:rPr>
        <w:t xml:space="preserve">   ) dias.</w:t>
      </w:r>
    </w:p>
    <w:p w14:paraId="5255315A" w14:textId="73DFBD48" w:rsidR="0063100E" w:rsidRPr="0042055E" w:rsidRDefault="0063100E" w:rsidP="00BA44A7">
      <w:pPr>
        <w:spacing w:before="240" w:after="240" w:line="240" w:lineRule="auto"/>
        <w:rPr>
          <w:rFonts w:ascii="Candara" w:hAnsi="Candara" w:cs="Calibri"/>
        </w:rPr>
      </w:pPr>
      <w:r w:rsidRPr="0042055E">
        <w:rPr>
          <w:rFonts w:ascii="Candara" w:hAnsi="Candara" w:cs="Calibri"/>
          <w:color w:val="000000"/>
        </w:rPr>
        <w:t>Valor total da proposta: R$ _____________ (____________________________________________)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553"/>
        <w:gridCol w:w="1371"/>
        <w:gridCol w:w="1321"/>
        <w:gridCol w:w="1275"/>
        <w:gridCol w:w="1276"/>
        <w:gridCol w:w="1276"/>
      </w:tblGrid>
      <w:tr w:rsidR="00BA44A7" w:rsidRPr="00BA44A7" w14:paraId="36C83B4A" w14:textId="77777777" w:rsidTr="000077C1">
        <w:trPr>
          <w:trHeight w:val="902"/>
        </w:trPr>
        <w:tc>
          <w:tcPr>
            <w:tcW w:w="846" w:type="dxa"/>
            <w:tcBorders>
              <w:top w:val="single" w:sz="4" w:space="0" w:color="757171"/>
              <w:left w:val="single" w:sz="4" w:space="0" w:color="757171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5A188374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553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7977EC9A" w14:textId="77777777" w:rsidR="00BA44A7" w:rsidRPr="00BA44A7" w:rsidRDefault="00BA44A7" w:rsidP="00BA44A7">
            <w:pPr>
              <w:spacing w:before="80" w:after="80" w:line="240" w:lineRule="auto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1371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632C97D9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321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40CA42D0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1275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2A71FD61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Mensal</w:t>
            </w: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72124794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Anual</w:t>
            </w: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33EFA951" w14:textId="77777777" w:rsid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Global</w:t>
            </w:r>
          </w:p>
          <w:p w14:paraId="4250F4B2" w14:textId="419EB12E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5 Anos</w:t>
            </w:r>
          </w:p>
        </w:tc>
      </w:tr>
      <w:tr w:rsidR="00BA44A7" w:rsidRPr="00BA44A7" w14:paraId="159B0E46" w14:textId="77777777" w:rsidTr="000077C1">
        <w:trPr>
          <w:trHeight w:val="1999"/>
        </w:trPr>
        <w:tc>
          <w:tcPr>
            <w:tcW w:w="846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3A974B91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 1</w:t>
            </w:r>
          </w:p>
        </w:tc>
        <w:tc>
          <w:tcPr>
            <w:tcW w:w="2553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593AD0AB" w14:textId="4F270D13" w:rsidR="00BA44A7" w:rsidRPr="00BA44A7" w:rsidRDefault="00BA44A7" w:rsidP="00BA44A7">
            <w:pPr>
              <w:spacing w:before="80" w:after="8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  <w:t>Serviço de manutenção preventiva e corretiva de 2 elevadores do Edifício Sede da IRF/ Campos dos Goytacazes incluindo atendimento de emergência e o fornecimento de peças</w:t>
            </w:r>
          </w:p>
        </w:tc>
        <w:tc>
          <w:tcPr>
            <w:tcW w:w="1371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120A957A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1321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3B152171" w14:textId="77777777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275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FFFFFF" w:themeFill="background1"/>
            <w:noWrap/>
            <w:vAlign w:val="center"/>
          </w:tcPr>
          <w:p w14:paraId="34B0C7C4" w14:textId="181E8A32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FFFFFF"/>
            <w:noWrap/>
            <w:vAlign w:val="center"/>
          </w:tcPr>
          <w:p w14:paraId="7CEC6A43" w14:textId="1D210DE3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FFFFFF"/>
            <w:noWrap/>
            <w:vAlign w:val="center"/>
          </w:tcPr>
          <w:p w14:paraId="14B59829" w14:textId="00000DE1" w:rsidR="00BA44A7" w:rsidRPr="00BA44A7" w:rsidRDefault="00BA44A7" w:rsidP="00BA44A7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6BEC600" w14:textId="77777777" w:rsidR="00BA44A7" w:rsidRDefault="00BA44A7" w:rsidP="00BA44A7">
      <w:pPr>
        <w:spacing w:before="120" w:after="120" w:line="24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tbl>
      <w:tblPr>
        <w:tblStyle w:val="Tabelacomgrade"/>
        <w:tblW w:w="9918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BA44A7" w14:paraId="1CFD2C89" w14:textId="77777777" w:rsidTr="00BA44A7">
        <w:tc>
          <w:tcPr>
            <w:tcW w:w="9918" w:type="dxa"/>
            <w:gridSpan w:val="3"/>
          </w:tcPr>
          <w:p w14:paraId="4271600C" w14:textId="00FB9C8F" w:rsidR="00BA44A7" w:rsidRDefault="00BA44A7" w:rsidP="000077C1">
            <w:pPr>
              <w:spacing w:before="80" w:after="80"/>
              <w:jc w:val="center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b/>
                <w:bCs/>
                <w:color w:val="00000A"/>
                <w:u w:val="single"/>
              </w:rPr>
              <w:t>DADOS PARA PAGAMENTO</w:t>
            </w:r>
          </w:p>
        </w:tc>
      </w:tr>
      <w:tr w:rsidR="00BA44A7" w14:paraId="1F8BEF7E" w14:textId="77777777" w:rsidTr="00BA44A7">
        <w:tc>
          <w:tcPr>
            <w:tcW w:w="3306" w:type="dxa"/>
          </w:tcPr>
          <w:p w14:paraId="04A52F08" w14:textId="77777777" w:rsidR="00BA44A7" w:rsidRDefault="00BA44A7" w:rsidP="00BA44A7">
            <w:pPr>
              <w:spacing w:before="80" w:after="80"/>
              <w:jc w:val="both"/>
              <w:rPr>
                <w:rFonts w:ascii="Candara" w:hAnsi="Candara" w:cs="Calibri"/>
                <w:color w:val="00000A"/>
              </w:rPr>
            </w:pPr>
            <w:r w:rsidRPr="0042055E">
              <w:rPr>
                <w:rFonts w:ascii="Candara" w:hAnsi="Candara" w:cs="Calibri"/>
                <w:color w:val="00000A"/>
              </w:rPr>
              <w:t>Banco:</w:t>
            </w:r>
          </w:p>
          <w:p w14:paraId="37A243E9" w14:textId="42A57B13" w:rsidR="00BA44A7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</w:p>
        </w:tc>
        <w:tc>
          <w:tcPr>
            <w:tcW w:w="3306" w:type="dxa"/>
          </w:tcPr>
          <w:p w14:paraId="671407B3" w14:textId="2460DF03" w:rsidR="00BA44A7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>Agência:</w:t>
            </w:r>
          </w:p>
        </w:tc>
        <w:tc>
          <w:tcPr>
            <w:tcW w:w="3306" w:type="dxa"/>
          </w:tcPr>
          <w:p w14:paraId="067857DD" w14:textId="5D80D225" w:rsidR="00BA44A7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u w:val="single"/>
              </w:rPr>
            </w:pPr>
            <w:r w:rsidRPr="0042055E">
              <w:rPr>
                <w:rFonts w:ascii="Candara" w:hAnsi="Candara" w:cs="Calibri"/>
                <w:color w:val="00000A"/>
              </w:rPr>
              <w:t>Conta Corrente:</w:t>
            </w:r>
          </w:p>
        </w:tc>
      </w:tr>
    </w:tbl>
    <w:p w14:paraId="56CFDEB9" w14:textId="791F5FCA" w:rsidR="0063100E" w:rsidRDefault="0063100E" w:rsidP="00BA44A7">
      <w:pPr>
        <w:spacing w:before="240" w:after="240" w:line="288" w:lineRule="auto"/>
        <w:jc w:val="both"/>
        <w:rPr>
          <w:rFonts w:ascii="Candara" w:hAnsi="Candara" w:cs="Calibri"/>
          <w:color w:val="00000A"/>
        </w:rPr>
      </w:pPr>
      <w:r w:rsidRPr="0042055E">
        <w:rPr>
          <w:rFonts w:ascii="Candara" w:hAnsi="Candara" w:cs="Calibri"/>
          <w:color w:val="00000A"/>
        </w:rPr>
        <w:t xml:space="preserve">Eu, _______________________________________, CPF nº ____________________, representante da empresa _________________________________________________,CNPJ nº ____________________, declaro que tomei conhecimento de todas as condições em que deverá ser prestado o serviço contratado, de maneira que sejam atendidos todos os padrões de qualidade e eficiência exigidos pela CONTRATANTE, e manifesto total concordância com os termos do </w:t>
      </w:r>
      <w:r w:rsidR="00FE0AF1" w:rsidRPr="0042055E">
        <w:rPr>
          <w:rFonts w:ascii="Candara" w:hAnsi="Candara" w:cs="Calibri"/>
          <w:color w:val="00000A"/>
        </w:rPr>
        <w:t>Edital</w:t>
      </w:r>
      <w:r w:rsidRPr="0042055E">
        <w:rPr>
          <w:rFonts w:ascii="Candara" w:hAnsi="Candara" w:cs="Calibri"/>
          <w:color w:val="00000A"/>
        </w:rPr>
        <w:t xml:space="preserve"> SRRF07 nº </w:t>
      </w:r>
      <w:r w:rsidR="00734D4B" w:rsidRPr="006C6BF2">
        <w:rPr>
          <w:rFonts w:ascii="Candara" w:hAnsi="Candara" w:cs="Calibri"/>
          <w:color w:val="00000A"/>
        </w:rPr>
        <w:t>900</w:t>
      </w:r>
      <w:r w:rsidR="006C6BF2" w:rsidRPr="006C6BF2">
        <w:rPr>
          <w:rFonts w:ascii="Candara" w:hAnsi="Candara" w:cs="Calibri"/>
          <w:color w:val="00000A"/>
        </w:rPr>
        <w:t>04</w:t>
      </w:r>
      <w:r w:rsidR="00065CF7" w:rsidRPr="0042055E">
        <w:rPr>
          <w:rFonts w:ascii="Candara" w:hAnsi="Candara" w:cs="Calibri"/>
          <w:color w:val="00000A"/>
        </w:rPr>
        <w:t>/202</w:t>
      </w:r>
      <w:r w:rsidR="0042055E">
        <w:rPr>
          <w:rFonts w:ascii="Candara" w:hAnsi="Candara" w:cs="Calibri"/>
          <w:color w:val="00000A"/>
        </w:rPr>
        <w:t>5</w:t>
      </w:r>
      <w:r w:rsidRPr="0042055E">
        <w:rPr>
          <w:rFonts w:ascii="Candara" w:hAnsi="Candara" w:cs="Calibri"/>
          <w:color w:val="00000A"/>
        </w:rPr>
        <w:t xml:space="preserve"> e seus anexos.</w:t>
      </w:r>
    </w:p>
    <w:p w14:paraId="476D881B" w14:textId="72810A64" w:rsidR="000077C1" w:rsidRPr="0042055E" w:rsidRDefault="000077C1" w:rsidP="00BA44A7">
      <w:pPr>
        <w:spacing w:before="240" w:after="240" w:line="288" w:lineRule="auto"/>
        <w:jc w:val="both"/>
        <w:rPr>
          <w:rFonts w:ascii="Candara" w:hAnsi="Candara" w:cs="Calibri"/>
        </w:rPr>
      </w:pPr>
      <w:r>
        <w:rPr>
          <w:rFonts w:ascii="Candara" w:hAnsi="Candara" w:cs="Calibri"/>
          <w:color w:val="00000A"/>
        </w:rPr>
        <w:t xml:space="preserve">Declaro, também, que se vincula a esta </w:t>
      </w:r>
      <w:r w:rsidR="00913E5C">
        <w:rPr>
          <w:rFonts w:ascii="Candara" w:hAnsi="Candara" w:cs="Calibri"/>
          <w:color w:val="00000A"/>
        </w:rPr>
        <w:t>p</w:t>
      </w:r>
      <w:r>
        <w:rPr>
          <w:rFonts w:ascii="Candara" w:hAnsi="Candara" w:cs="Calibri"/>
          <w:color w:val="00000A"/>
        </w:rPr>
        <w:t>roposta a Planilha de Custos e Formação de Preços apresentada na licitação.</w:t>
      </w:r>
    </w:p>
    <w:p w14:paraId="2294E7F6" w14:textId="3B57FCD7" w:rsidR="00E57683" w:rsidRPr="0042055E" w:rsidRDefault="0063100E" w:rsidP="00BA44A7">
      <w:pPr>
        <w:pStyle w:val="Standard"/>
        <w:spacing w:before="120" w:after="120"/>
        <w:jc w:val="center"/>
        <w:rPr>
          <w:rFonts w:ascii="Candara" w:hAnsi="Candara" w:cs="Calibri"/>
          <w:sz w:val="22"/>
          <w:szCs w:val="22"/>
        </w:rPr>
      </w:pPr>
      <w:r w:rsidRPr="000077C1">
        <w:rPr>
          <w:rFonts w:ascii="Candara" w:hAnsi="Candara" w:cs="Calibri"/>
          <w:sz w:val="22"/>
          <w:szCs w:val="22"/>
        </w:rPr>
        <w:t>________________________</w:t>
      </w:r>
      <w:proofErr w:type="gramStart"/>
      <w:r w:rsidRPr="000077C1">
        <w:rPr>
          <w:rFonts w:ascii="Candara" w:hAnsi="Candara" w:cs="Calibri"/>
          <w:sz w:val="22"/>
          <w:szCs w:val="22"/>
        </w:rPr>
        <w:t>_ ,</w:t>
      </w:r>
      <w:proofErr w:type="gramEnd"/>
      <w:r w:rsidRPr="0042055E">
        <w:rPr>
          <w:rFonts w:ascii="Candara" w:hAnsi="Candara" w:cs="Calibri"/>
          <w:sz w:val="22"/>
          <w:szCs w:val="22"/>
        </w:rPr>
        <w:t xml:space="preserve"> _________ de _______________ </w:t>
      </w:r>
      <w:proofErr w:type="spellStart"/>
      <w:r w:rsidRPr="0042055E">
        <w:rPr>
          <w:rFonts w:ascii="Candara" w:hAnsi="Candara" w:cs="Calibri"/>
          <w:sz w:val="22"/>
          <w:szCs w:val="22"/>
        </w:rPr>
        <w:t>de</w:t>
      </w:r>
      <w:proofErr w:type="spellEnd"/>
      <w:r w:rsidRPr="0042055E">
        <w:rPr>
          <w:rFonts w:ascii="Candara" w:hAnsi="Candara" w:cs="Calibri"/>
          <w:sz w:val="22"/>
          <w:szCs w:val="22"/>
        </w:rPr>
        <w:t xml:space="preserve"> 202</w:t>
      </w:r>
      <w:r w:rsidR="0042055E">
        <w:rPr>
          <w:rFonts w:ascii="Candara" w:hAnsi="Candara" w:cs="Calibri"/>
          <w:sz w:val="22"/>
          <w:szCs w:val="22"/>
        </w:rPr>
        <w:t>5</w:t>
      </w:r>
    </w:p>
    <w:p w14:paraId="36A4C438" w14:textId="77777777" w:rsidR="0063100E" w:rsidRPr="0042055E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  <w:r w:rsidRPr="0042055E">
        <w:rPr>
          <w:rFonts w:ascii="Candara" w:hAnsi="Candara" w:cs="Calibri"/>
          <w:sz w:val="22"/>
          <w:szCs w:val="22"/>
        </w:rPr>
        <w:t>________________________________________________</w:t>
      </w:r>
    </w:p>
    <w:p w14:paraId="0782DE43" w14:textId="64995B7B" w:rsidR="0041173C" w:rsidRPr="00BA44A7" w:rsidRDefault="0063100E" w:rsidP="00E57683">
      <w:pPr>
        <w:spacing w:line="276" w:lineRule="auto"/>
        <w:jc w:val="center"/>
        <w:rPr>
          <w:rFonts w:ascii="Candara" w:hAnsi="Candara" w:cs="Times New Roman"/>
          <w:b/>
          <w:bCs/>
          <w:i/>
          <w:iCs/>
          <w:caps/>
          <w:sz w:val="20"/>
          <w:szCs w:val="20"/>
        </w:rPr>
      </w:pPr>
      <w:r w:rsidRPr="00BA44A7">
        <w:rPr>
          <w:rFonts w:ascii="Candara" w:hAnsi="Candara" w:cs="Calibri"/>
          <w:i/>
          <w:iCs/>
          <w:color w:val="000000"/>
          <w:sz w:val="20"/>
          <w:szCs w:val="20"/>
        </w:rPr>
        <w:t>(Identificação</w:t>
      </w:r>
      <w:r w:rsidR="000077C1">
        <w:rPr>
          <w:rFonts w:ascii="Candara" w:hAnsi="Candara" w:cs="Calibri"/>
          <w:i/>
          <w:iCs/>
          <w:color w:val="000000"/>
          <w:sz w:val="20"/>
          <w:szCs w:val="20"/>
        </w:rPr>
        <w:t xml:space="preserve"> e assinatura eletrônica </w:t>
      </w:r>
      <w:r w:rsidRPr="00BA44A7">
        <w:rPr>
          <w:rFonts w:ascii="Candara" w:hAnsi="Candara" w:cs="Calibri"/>
          <w:i/>
          <w:iCs/>
          <w:color w:val="000000"/>
          <w:sz w:val="20"/>
          <w:szCs w:val="20"/>
        </w:rPr>
        <w:t>do representante legal)</w:t>
      </w:r>
    </w:p>
    <w:sectPr w:rsidR="0041173C" w:rsidRPr="00BA44A7" w:rsidSect="00BA44A7">
      <w:headerReference w:type="default" r:id="rId7"/>
      <w:footerReference w:type="default" r:id="rId8"/>
      <w:pgSz w:w="11906" w:h="16838"/>
      <w:pgMar w:top="1701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E2F2B" w14:textId="77777777" w:rsidR="00C00DF5" w:rsidRDefault="00C00DF5" w:rsidP="0041173C">
      <w:pPr>
        <w:spacing w:after="0" w:line="240" w:lineRule="auto"/>
      </w:pPr>
      <w:r>
        <w:separator/>
      </w:r>
    </w:p>
  </w:endnote>
  <w:endnote w:type="continuationSeparator" w:id="0">
    <w:p w14:paraId="4C81611B" w14:textId="77777777" w:rsidR="00C00DF5" w:rsidRDefault="00C00DF5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F828" w14:textId="7A5DC4BB" w:rsidR="0041173C" w:rsidRDefault="0041173C">
    <w:pPr>
      <w:pStyle w:val="Rodap"/>
    </w:pPr>
  </w:p>
  <w:p w14:paraId="75756755" w14:textId="77777777" w:rsidR="0041173C" w:rsidRDefault="004117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465CF" w14:textId="77777777" w:rsidR="00C00DF5" w:rsidRDefault="00C00DF5" w:rsidP="0041173C">
      <w:pPr>
        <w:spacing w:after="0" w:line="240" w:lineRule="auto"/>
      </w:pPr>
      <w:r>
        <w:separator/>
      </w:r>
    </w:p>
  </w:footnote>
  <w:footnote w:type="continuationSeparator" w:id="0">
    <w:p w14:paraId="11A127FA" w14:textId="77777777" w:rsidR="00C00DF5" w:rsidRDefault="00C00DF5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36B3C750" w:rsidR="0041173C" w:rsidRDefault="00CD49FB" w:rsidP="00BA44A7">
    <w:pPr>
      <w:pStyle w:val="Cabealho"/>
      <w:jc w:val="center"/>
    </w:pPr>
    <w:r>
      <w:rPr>
        <w:noProof/>
      </w:rPr>
      <w:drawing>
        <wp:inline distT="0" distB="0" distL="0" distR="0" wp14:anchorId="29F20D99" wp14:editId="7EAFF004">
          <wp:extent cx="5856664" cy="612250"/>
          <wp:effectExtent l="0" t="0" r="0" b="0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171793" name="Imagem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85" cy="614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077C1"/>
    <w:rsid w:val="00065CF7"/>
    <w:rsid w:val="00102555"/>
    <w:rsid w:val="00260550"/>
    <w:rsid w:val="002C4FFC"/>
    <w:rsid w:val="00344E1D"/>
    <w:rsid w:val="00353499"/>
    <w:rsid w:val="003C64D2"/>
    <w:rsid w:val="003F6C87"/>
    <w:rsid w:val="0041173C"/>
    <w:rsid w:val="0042055E"/>
    <w:rsid w:val="00436910"/>
    <w:rsid w:val="004B75D4"/>
    <w:rsid w:val="004C6A18"/>
    <w:rsid w:val="00524D8B"/>
    <w:rsid w:val="00616B2C"/>
    <w:rsid w:val="006174F8"/>
    <w:rsid w:val="0063100E"/>
    <w:rsid w:val="006477A5"/>
    <w:rsid w:val="006C6BF2"/>
    <w:rsid w:val="00734D4B"/>
    <w:rsid w:val="007827BE"/>
    <w:rsid w:val="00851DEB"/>
    <w:rsid w:val="00913E5C"/>
    <w:rsid w:val="0096244A"/>
    <w:rsid w:val="009F497C"/>
    <w:rsid w:val="00A00E63"/>
    <w:rsid w:val="00B465E3"/>
    <w:rsid w:val="00BA44A7"/>
    <w:rsid w:val="00C00DF5"/>
    <w:rsid w:val="00C9638C"/>
    <w:rsid w:val="00CD49FB"/>
    <w:rsid w:val="00D40E44"/>
    <w:rsid w:val="00DB77F7"/>
    <w:rsid w:val="00E57683"/>
    <w:rsid w:val="00F11BD0"/>
    <w:rsid w:val="00F11FDD"/>
    <w:rsid w:val="00F77C58"/>
    <w:rsid w:val="00F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BA44A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A4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Mariana Alves Gaspar Diniz</cp:lastModifiedBy>
  <cp:revision>24</cp:revision>
  <cp:lastPrinted>2024-01-18T20:29:00Z</cp:lastPrinted>
  <dcterms:created xsi:type="dcterms:W3CDTF">2023-05-09T19:00:00Z</dcterms:created>
  <dcterms:modified xsi:type="dcterms:W3CDTF">2025-08-04T12:17:00Z</dcterms:modified>
</cp:coreProperties>
</file>